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60" w:rsidRDefault="00841060"/>
    <w:p w:rsidR="00841060" w:rsidRDefault="00841060"/>
    <w:p w:rsidR="00841060" w:rsidRDefault="00841060">
      <w:pPr>
        <w:spacing w:line="360" w:lineRule="atLeast"/>
        <w:jc w:val="both"/>
        <w:rPr>
          <w:sz w:val="28"/>
          <w:szCs w:val="28"/>
          <w:lang w:val="fr-FR"/>
        </w:rPr>
      </w:pPr>
    </w:p>
    <w:p w:rsidR="00841060" w:rsidRDefault="009E6B47">
      <w:pPr>
        <w:spacing w:line="360" w:lineRule="atLeast"/>
        <w:jc w:val="both"/>
      </w:pPr>
      <w:r>
        <w:rPr>
          <w:sz w:val="28"/>
          <w:szCs w:val="28"/>
          <w:lang w:val="fr-FR"/>
        </w:rPr>
        <w:t>075.</w:t>
      </w:r>
      <w:r>
        <w:rPr>
          <w:i/>
          <w:sz w:val="28"/>
          <w:szCs w:val="28"/>
          <w:lang w:val="fr-FR"/>
        </w:rPr>
        <w:t xml:space="preserve"> </w:t>
      </w:r>
      <w:proofErr w:type="spellStart"/>
      <w:r>
        <w:rPr>
          <w:b/>
          <w:i/>
          <w:sz w:val="28"/>
          <w:szCs w:val="28"/>
          <w:lang w:val="fr-FR"/>
        </w:rPr>
        <w:t>Asëń</w:t>
      </w:r>
      <w:proofErr w:type="spellEnd"/>
      <w:r>
        <w:rPr>
          <w:b/>
          <w:i/>
          <w:sz w:val="28"/>
          <w:szCs w:val="28"/>
          <w:lang w:val="fr-FR"/>
        </w:rPr>
        <w:t xml:space="preserve">  </w:t>
      </w:r>
    </w:p>
    <w:p w:rsidR="00841060" w:rsidRDefault="00841060">
      <w:pPr>
        <w:spacing w:line="360" w:lineRule="atLeast"/>
        <w:jc w:val="both"/>
      </w:pPr>
    </w:p>
    <w:p w:rsidR="00841060" w:rsidRDefault="009E6B47">
      <w:pPr>
        <w:spacing w:line="360" w:lineRule="atLeast"/>
        <w:ind w:left="703"/>
        <w:jc w:val="right"/>
      </w:pPr>
      <w:r>
        <w:rPr>
          <w:sz w:val="28"/>
          <w:szCs w:val="28"/>
          <w:lang w:val="fr-FR"/>
        </w:rPr>
        <w:t xml:space="preserve">Genre III, classes nominales 5 et 6 </w:t>
      </w:r>
      <w:r>
        <w:rPr>
          <w:i/>
          <w:sz w:val="28"/>
          <w:szCs w:val="28"/>
          <w:lang w:val="fr-FR"/>
        </w:rPr>
        <w:t xml:space="preserve">(a / </w:t>
      </w:r>
      <w:proofErr w:type="spellStart"/>
      <w:r>
        <w:rPr>
          <w:i/>
          <w:sz w:val="28"/>
          <w:szCs w:val="28"/>
          <w:lang w:val="fr-FR"/>
        </w:rPr>
        <w:t>më</w:t>
      </w:r>
      <w:proofErr w:type="spellEnd"/>
      <w:r>
        <w:rPr>
          <w:i/>
          <w:sz w:val="28"/>
          <w:szCs w:val="28"/>
          <w:lang w:val="fr-FR"/>
        </w:rPr>
        <w:t>)</w:t>
      </w:r>
    </w:p>
    <w:p w:rsidR="00841060" w:rsidRDefault="00841060">
      <w:pPr>
        <w:spacing w:line="360" w:lineRule="atLeast"/>
        <w:ind w:left="703"/>
        <w:jc w:val="both"/>
        <w:rPr>
          <w:sz w:val="28"/>
          <w:szCs w:val="28"/>
          <w:lang w:val="fr-FR"/>
        </w:rPr>
      </w:pPr>
    </w:p>
    <w:p w:rsidR="00841060" w:rsidRDefault="009E6B47">
      <w:pPr>
        <w:ind w:left="703"/>
        <w:jc w:val="both"/>
      </w:pPr>
      <w:r>
        <w:rPr>
          <w:sz w:val="28"/>
          <w:szCs w:val="28"/>
          <w:lang w:val="fr-FR"/>
        </w:rPr>
        <w:tab/>
      </w:r>
      <w:proofErr w:type="spellStart"/>
      <w:proofErr w:type="gramStart"/>
      <w:r>
        <w:rPr>
          <w:i/>
          <w:sz w:val="28"/>
          <w:szCs w:val="28"/>
          <w:lang w:val="fr-FR"/>
        </w:rPr>
        <w:t>mboe</w:t>
      </w:r>
      <w:proofErr w:type="spellEnd"/>
      <w:proofErr w:type="gramEnd"/>
      <w:r>
        <w:rPr>
          <w:i/>
          <w:sz w:val="28"/>
          <w:szCs w:val="28"/>
          <w:lang w:val="fr-FR"/>
        </w:rPr>
        <w:t xml:space="preserve"> </w:t>
      </w:r>
      <w:proofErr w:type="spellStart"/>
      <w:r>
        <w:rPr>
          <w:i/>
          <w:sz w:val="28"/>
          <w:szCs w:val="28"/>
          <w:lang w:val="fr-FR"/>
        </w:rPr>
        <w:t>asëń</w:t>
      </w:r>
      <w:proofErr w:type="spellEnd"/>
      <w:r>
        <w:rPr>
          <w:i/>
          <w:sz w:val="28"/>
          <w:szCs w:val="28"/>
          <w:lang w:val="fr-FR"/>
        </w:rPr>
        <w:t xml:space="preserve"> : n</w:t>
      </w:r>
      <w:r>
        <w:rPr>
          <w:sz w:val="28"/>
          <w:szCs w:val="28"/>
          <w:lang w:val="fr-FR"/>
        </w:rPr>
        <w:t>om du bourgeon terminal encore enveloppé dans la stipule rouge qui le protège.</w:t>
      </w:r>
    </w:p>
    <w:p w:rsidR="00841060" w:rsidRDefault="00841060">
      <w:pPr>
        <w:spacing w:line="360" w:lineRule="atLeast"/>
        <w:ind w:left="703"/>
        <w:jc w:val="both"/>
        <w:rPr>
          <w:sz w:val="24"/>
          <w:szCs w:val="24"/>
          <w:lang w:val="fr-FR"/>
        </w:rPr>
      </w:pPr>
    </w:p>
    <w:p w:rsidR="00841060" w:rsidRDefault="009E6B47">
      <w:pPr>
        <w:spacing w:line="360" w:lineRule="atLeast"/>
        <w:ind w:left="703"/>
        <w:jc w:val="both"/>
      </w:pPr>
      <w:r>
        <w:rPr>
          <w:i/>
          <w:sz w:val="24"/>
          <w:szCs w:val="24"/>
          <w:lang w:val="fr-FR"/>
        </w:rPr>
        <w:t>Identifications proposées:</w:t>
      </w:r>
      <w:r>
        <w:rPr>
          <w:sz w:val="24"/>
          <w:szCs w:val="24"/>
          <w:lang w:val="fr-FR"/>
        </w:rPr>
        <w:t xml:space="preserve"> </w:t>
      </w:r>
      <w:proofErr w:type="spellStart"/>
      <w:r>
        <w:rPr>
          <w:i/>
          <w:sz w:val="24"/>
          <w:szCs w:val="24"/>
          <w:lang w:val="fr-FR"/>
        </w:rPr>
        <w:t>Musaga</w:t>
      </w:r>
      <w:proofErr w:type="spellEnd"/>
      <w:r>
        <w:rPr>
          <w:i/>
          <w:sz w:val="24"/>
          <w:szCs w:val="24"/>
          <w:lang w:val="fr-FR"/>
        </w:rPr>
        <w:t xml:space="preserve"> </w:t>
      </w:r>
      <w:proofErr w:type="spellStart"/>
      <w:r>
        <w:rPr>
          <w:i/>
          <w:sz w:val="24"/>
          <w:szCs w:val="24"/>
          <w:lang w:val="fr-FR"/>
        </w:rPr>
        <w:t>cecropioïdes</w:t>
      </w:r>
      <w:proofErr w:type="spellEnd"/>
      <w:r>
        <w:rPr>
          <w:i/>
          <w:sz w:val="24"/>
          <w:szCs w:val="24"/>
          <w:lang w:val="fr-FR"/>
        </w:rPr>
        <w:t xml:space="preserve">, </w:t>
      </w:r>
      <w:r>
        <w:rPr>
          <w:sz w:val="24"/>
          <w:szCs w:val="24"/>
          <w:lang w:val="fr-FR"/>
        </w:rPr>
        <w:t xml:space="preserve">Moracées (WS, HK, PLT, LM, HNY); </w:t>
      </w:r>
      <w:proofErr w:type="spellStart"/>
      <w:r>
        <w:rPr>
          <w:i/>
          <w:sz w:val="24"/>
          <w:szCs w:val="24"/>
          <w:lang w:val="fr-FR"/>
        </w:rPr>
        <w:t>Musanga</w:t>
      </w:r>
      <w:proofErr w:type="spellEnd"/>
      <w:r>
        <w:rPr>
          <w:i/>
          <w:sz w:val="24"/>
          <w:szCs w:val="24"/>
          <w:lang w:val="fr-FR"/>
        </w:rPr>
        <w:t xml:space="preserve"> </w:t>
      </w:r>
      <w:proofErr w:type="spellStart"/>
      <w:r>
        <w:rPr>
          <w:i/>
          <w:sz w:val="24"/>
          <w:szCs w:val="24"/>
          <w:lang w:val="fr-FR"/>
        </w:rPr>
        <w:t>smithii</w:t>
      </w:r>
      <w:proofErr w:type="spellEnd"/>
      <w:r>
        <w:rPr>
          <w:sz w:val="24"/>
          <w:szCs w:val="24"/>
          <w:lang w:val="fr-FR"/>
        </w:rPr>
        <w:t xml:space="preserve"> (PJC, </w:t>
      </w:r>
      <w:proofErr w:type="spellStart"/>
      <w:r>
        <w:rPr>
          <w:sz w:val="24"/>
          <w:szCs w:val="24"/>
          <w:lang w:val="fr-FR"/>
        </w:rPr>
        <w:t>TSa</w:t>
      </w:r>
      <w:proofErr w:type="spellEnd"/>
      <w:r>
        <w:rPr>
          <w:sz w:val="24"/>
          <w:szCs w:val="24"/>
          <w:lang w:val="fr-FR"/>
        </w:rPr>
        <w:t xml:space="preserve">, </w:t>
      </w:r>
      <w:proofErr w:type="spellStart"/>
      <w:r>
        <w:rPr>
          <w:sz w:val="24"/>
          <w:szCs w:val="24"/>
          <w:lang w:val="fr-FR"/>
        </w:rPr>
        <w:t>TSb</w:t>
      </w:r>
      <w:proofErr w:type="spellEnd"/>
      <w:r>
        <w:rPr>
          <w:sz w:val="24"/>
          <w:szCs w:val="24"/>
          <w:lang w:val="fr-FR"/>
        </w:rPr>
        <w:t xml:space="preserve">) </w:t>
      </w:r>
      <w:r>
        <w:rPr>
          <w:sz w:val="24"/>
          <w:szCs w:val="24"/>
          <w:lang w:val="fr-FR"/>
        </w:rPr>
        <w:tab/>
      </w:r>
    </w:p>
    <w:p w:rsidR="00841060" w:rsidRDefault="00841060">
      <w:pPr>
        <w:spacing w:line="360" w:lineRule="atLeast"/>
        <w:ind w:left="703"/>
        <w:jc w:val="both"/>
        <w:rPr>
          <w:i/>
          <w:sz w:val="24"/>
          <w:szCs w:val="24"/>
          <w:lang w:val="fr-FR"/>
        </w:rPr>
      </w:pPr>
    </w:p>
    <w:p w:rsidR="00841060" w:rsidRDefault="009E6B47">
      <w:pPr>
        <w:spacing w:line="360" w:lineRule="atLeast"/>
        <w:ind w:left="703"/>
        <w:jc w:val="both"/>
      </w:pPr>
      <w:r>
        <w:rPr>
          <w:i/>
          <w:sz w:val="24"/>
          <w:szCs w:val="24"/>
          <w:lang w:val="fr-FR"/>
        </w:rPr>
        <w:t xml:space="preserve">Localisation </w:t>
      </w:r>
      <w:proofErr w:type="gramStart"/>
      <w:r>
        <w:rPr>
          <w:i/>
          <w:sz w:val="24"/>
          <w:szCs w:val="24"/>
          <w:lang w:val="fr-FR"/>
        </w:rPr>
        <w:t xml:space="preserve">: </w:t>
      </w:r>
      <w:r>
        <w:rPr>
          <w:sz w:val="24"/>
          <w:szCs w:val="24"/>
          <w:lang w:val="fr-FR"/>
        </w:rPr>
        <w:t xml:space="preserve"> l'</w:t>
      </w:r>
      <w:proofErr w:type="spellStart"/>
      <w:r>
        <w:rPr>
          <w:i/>
          <w:sz w:val="24"/>
          <w:szCs w:val="24"/>
          <w:lang w:val="fr-FR"/>
        </w:rPr>
        <w:t>asëń</w:t>
      </w:r>
      <w:proofErr w:type="spellEnd"/>
      <w:proofErr w:type="gramEnd"/>
      <w:r>
        <w:rPr>
          <w:sz w:val="24"/>
          <w:szCs w:val="24"/>
          <w:lang w:val="fr-FR"/>
        </w:rPr>
        <w:t xml:space="preserve"> pousse dans les emplacements des anciennes cultures.</w:t>
      </w:r>
    </w:p>
    <w:p w:rsidR="00841060" w:rsidRDefault="00841060">
      <w:pPr>
        <w:spacing w:line="360" w:lineRule="atLeast"/>
        <w:ind w:left="703"/>
        <w:jc w:val="both"/>
        <w:rPr>
          <w:i/>
          <w:sz w:val="24"/>
          <w:szCs w:val="24"/>
          <w:lang w:val="fr-FR"/>
        </w:rPr>
      </w:pPr>
    </w:p>
    <w:p w:rsidR="00841060" w:rsidRDefault="009E6B47">
      <w:pPr>
        <w:spacing w:line="360" w:lineRule="atLeast"/>
        <w:ind w:left="703"/>
        <w:jc w:val="both"/>
      </w:pPr>
      <w:r>
        <w:rPr>
          <w:i/>
          <w:sz w:val="24"/>
          <w:szCs w:val="24"/>
          <w:lang w:val="fr-FR"/>
        </w:rPr>
        <w:t xml:space="preserve">Description locale </w:t>
      </w:r>
      <w:r>
        <w:rPr>
          <w:sz w:val="24"/>
          <w:szCs w:val="24"/>
          <w:lang w:val="fr-FR"/>
        </w:rPr>
        <w:t>: c'est un arbre moyen ni trop gros ni trop haut. Il s'élève sur des ra</w:t>
      </w:r>
      <w:r>
        <w:rPr>
          <w:sz w:val="24"/>
          <w:szCs w:val="24"/>
          <w:lang w:val="fr-FR"/>
        </w:rPr>
        <w:t xml:space="preserve">cines qui plongent dans le sol en sortant à l'extérieur [racines échasses]. Son tronc est </w:t>
      </w:r>
      <w:r>
        <w:rPr>
          <w:i/>
          <w:sz w:val="24"/>
          <w:szCs w:val="24"/>
          <w:lang w:val="fr-FR"/>
        </w:rPr>
        <w:t>clair</w:t>
      </w:r>
      <w:r>
        <w:rPr>
          <w:sz w:val="24"/>
          <w:szCs w:val="24"/>
          <w:lang w:val="fr-FR"/>
        </w:rPr>
        <w:t xml:space="preserve"> [gris]. Son écorce reçoit le nom d'</w:t>
      </w:r>
      <w:proofErr w:type="spellStart"/>
      <w:r>
        <w:rPr>
          <w:i/>
          <w:sz w:val="24"/>
          <w:szCs w:val="24"/>
          <w:lang w:val="fr-FR"/>
        </w:rPr>
        <w:t>ekologo</w:t>
      </w:r>
      <w:proofErr w:type="spellEnd"/>
      <w:r>
        <w:rPr>
          <w:sz w:val="24"/>
          <w:szCs w:val="24"/>
          <w:lang w:val="fr-FR"/>
        </w:rPr>
        <w:t xml:space="preserve"> (“pelure”). Lorsqu'on enlève cette pelure, le tronc de l'arbre apparaît très glissant </w:t>
      </w:r>
      <w:r>
        <w:rPr>
          <w:i/>
          <w:sz w:val="24"/>
          <w:szCs w:val="24"/>
          <w:lang w:val="fr-FR"/>
        </w:rPr>
        <w:t>(</w:t>
      </w:r>
      <w:proofErr w:type="spellStart"/>
      <w:r>
        <w:rPr>
          <w:i/>
          <w:sz w:val="24"/>
          <w:szCs w:val="24"/>
          <w:lang w:val="fr-FR"/>
        </w:rPr>
        <w:t>asen</w:t>
      </w:r>
      <w:proofErr w:type="spellEnd"/>
      <w:r>
        <w:rPr>
          <w:i/>
          <w:sz w:val="24"/>
          <w:szCs w:val="24"/>
          <w:lang w:val="fr-FR"/>
        </w:rPr>
        <w:t xml:space="preserve"> </w:t>
      </w:r>
      <w:proofErr w:type="spellStart"/>
      <w:r>
        <w:rPr>
          <w:i/>
          <w:sz w:val="24"/>
          <w:szCs w:val="24"/>
          <w:lang w:val="fr-FR"/>
        </w:rPr>
        <w:t>abui</w:t>
      </w:r>
      <w:proofErr w:type="spellEnd"/>
      <w:r>
        <w:rPr>
          <w:i/>
          <w:sz w:val="24"/>
          <w:szCs w:val="24"/>
          <w:lang w:val="fr-FR"/>
        </w:rPr>
        <w:t>)</w:t>
      </w:r>
      <w:r>
        <w:rPr>
          <w:sz w:val="24"/>
          <w:szCs w:val="24"/>
          <w:lang w:val="fr-FR"/>
        </w:rPr>
        <w:t>. L'</w:t>
      </w:r>
      <w:proofErr w:type="spellStart"/>
      <w:r>
        <w:rPr>
          <w:i/>
          <w:sz w:val="24"/>
          <w:szCs w:val="24"/>
          <w:lang w:val="fr-FR"/>
        </w:rPr>
        <w:t>asën</w:t>
      </w:r>
      <w:proofErr w:type="spellEnd"/>
      <w:r>
        <w:rPr>
          <w:sz w:val="24"/>
          <w:szCs w:val="24"/>
          <w:lang w:val="fr-FR"/>
        </w:rPr>
        <w:t xml:space="preserve"> a</w:t>
      </w:r>
      <w:r>
        <w:rPr>
          <w:sz w:val="28"/>
          <w:szCs w:val="28"/>
          <w:lang w:val="fr-FR"/>
        </w:rPr>
        <w:t xml:space="preserve"> beaucoup </w:t>
      </w:r>
      <w:r>
        <w:rPr>
          <w:sz w:val="28"/>
          <w:szCs w:val="28"/>
          <w:lang w:val="fr-FR"/>
        </w:rPr>
        <w:t xml:space="preserve">de branches. Ses feuilles sont très grandes, d'une couleur entre </w:t>
      </w:r>
      <w:r>
        <w:rPr>
          <w:i/>
          <w:sz w:val="28"/>
          <w:szCs w:val="28"/>
          <w:lang w:val="fr-FR"/>
        </w:rPr>
        <w:t xml:space="preserve">claire </w:t>
      </w:r>
      <w:r>
        <w:rPr>
          <w:sz w:val="28"/>
          <w:szCs w:val="28"/>
          <w:lang w:val="fr-FR"/>
        </w:rPr>
        <w:t xml:space="preserve">et </w:t>
      </w:r>
      <w:r>
        <w:rPr>
          <w:i/>
          <w:sz w:val="28"/>
          <w:szCs w:val="28"/>
          <w:lang w:val="fr-FR"/>
        </w:rPr>
        <w:t>foncée,</w:t>
      </w:r>
      <w:r>
        <w:rPr>
          <w:sz w:val="28"/>
          <w:szCs w:val="28"/>
          <w:lang w:val="fr-FR"/>
        </w:rPr>
        <w:t xml:space="preserve"> et d'une forme qui rappellent celle d'un parapluie </w:t>
      </w:r>
      <w:r>
        <w:rPr>
          <w:i/>
          <w:sz w:val="28"/>
          <w:szCs w:val="28"/>
          <w:lang w:val="fr-FR"/>
        </w:rPr>
        <w:t>(</w:t>
      </w:r>
      <w:proofErr w:type="spellStart"/>
      <w:r>
        <w:rPr>
          <w:i/>
          <w:sz w:val="28"/>
          <w:szCs w:val="28"/>
          <w:lang w:val="fr-FR"/>
        </w:rPr>
        <w:t>nganga</w:t>
      </w:r>
      <w:proofErr w:type="spellEnd"/>
      <w:r>
        <w:rPr>
          <w:i/>
          <w:sz w:val="28"/>
          <w:szCs w:val="28"/>
          <w:lang w:val="fr-FR"/>
        </w:rPr>
        <w:t>)</w:t>
      </w:r>
      <w:r>
        <w:rPr>
          <w:sz w:val="28"/>
          <w:szCs w:val="28"/>
          <w:lang w:val="fr-FR"/>
        </w:rPr>
        <w:t xml:space="preserve">. La macération de ces feuilles donne un liquide filant </w:t>
      </w:r>
      <w:r>
        <w:rPr>
          <w:i/>
          <w:sz w:val="28"/>
          <w:szCs w:val="28"/>
          <w:lang w:val="fr-FR"/>
        </w:rPr>
        <w:t>(</w:t>
      </w:r>
      <w:proofErr w:type="spellStart"/>
      <w:r>
        <w:rPr>
          <w:i/>
          <w:sz w:val="28"/>
          <w:szCs w:val="28"/>
          <w:lang w:val="fr-FR"/>
        </w:rPr>
        <w:t>anden</w:t>
      </w:r>
      <w:proofErr w:type="spellEnd"/>
      <w:r>
        <w:rPr>
          <w:i/>
          <w:sz w:val="28"/>
          <w:szCs w:val="28"/>
          <w:lang w:val="fr-FR"/>
        </w:rPr>
        <w:t>),</w:t>
      </w:r>
      <w:r>
        <w:rPr>
          <w:sz w:val="28"/>
          <w:szCs w:val="28"/>
          <w:lang w:val="fr-FR"/>
        </w:rPr>
        <w:t xml:space="preserve"> et gluant</w:t>
      </w:r>
      <w:r>
        <w:rPr>
          <w:i/>
          <w:sz w:val="28"/>
          <w:szCs w:val="28"/>
          <w:lang w:val="fr-FR"/>
        </w:rPr>
        <w:t xml:space="preserve"> (</w:t>
      </w:r>
      <w:proofErr w:type="spellStart"/>
      <w:r>
        <w:rPr>
          <w:i/>
          <w:sz w:val="28"/>
          <w:szCs w:val="28"/>
          <w:lang w:val="fr-FR"/>
        </w:rPr>
        <w:t>akil</w:t>
      </w:r>
      <w:proofErr w:type="spellEnd"/>
      <w:r>
        <w:rPr>
          <w:i/>
          <w:sz w:val="28"/>
          <w:szCs w:val="28"/>
          <w:lang w:val="fr-FR"/>
        </w:rPr>
        <w:t>)</w:t>
      </w:r>
      <w:r>
        <w:rPr>
          <w:sz w:val="28"/>
          <w:szCs w:val="28"/>
          <w:lang w:val="fr-FR"/>
        </w:rPr>
        <w:t>, celle de ses écorces. Cet arbre</w:t>
      </w:r>
      <w:r>
        <w:rPr>
          <w:sz w:val="28"/>
          <w:szCs w:val="28"/>
          <w:lang w:val="fr-FR"/>
        </w:rPr>
        <w:t xml:space="preserve"> </w:t>
      </w:r>
      <w:proofErr w:type="gramStart"/>
      <w:r>
        <w:rPr>
          <w:sz w:val="28"/>
          <w:szCs w:val="28"/>
          <w:lang w:val="fr-FR"/>
        </w:rPr>
        <w:t>contient</w:t>
      </w:r>
      <w:proofErr w:type="gramEnd"/>
      <w:r>
        <w:rPr>
          <w:sz w:val="28"/>
          <w:szCs w:val="28"/>
          <w:lang w:val="fr-FR"/>
        </w:rPr>
        <w:t xml:space="preserve"> beaucoup d'eau. Si vers six heures du matin on coupe une de ses racines, à dix heures du soir on aura pu en récolter plusieurs litres. </w:t>
      </w:r>
      <w:proofErr w:type="spellStart"/>
      <w:r>
        <w:rPr>
          <w:sz w:val="28"/>
          <w:szCs w:val="28"/>
          <w:lang w:val="fr-FR"/>
        </w:rPr>
        <w:t>Celle</w:t>
      </w:r>
      <w:r>
        <w:rPr>
          <w:sz w:val="28"/>
          <w:szCs w:val="28"/>
          <w:lang w:val="fr-FR"/>
        </w:rPr>
        <w:noBreakHyphen/>
        <w:t>ci</w:t>
      </w:r>
      <w:proofErr w:type="spellEnd"/>
      <w:r>
        <w:rPr>
          <w:sz w:val="28"/>
          <w:szCs w:val="28"/>
          <w:lang w:val="fr-FR"/>
        </w:rPr>
        <w:t xml:space="preserve"> est très douce et rafraîchissante </w:t>
      </w:r>
      <w:r>
        <w:rPr>
          <w:i/>
          <w:sz w:val="28"/>
          <w:szCs w:val="28"/>
          <w:lang w:val="fr-FR"/>
        </w:rPr>
        <w:t>(</w:t>
      </w:r>
      <w:proofErr w:type="spellStart"/>
      <w:r>
        <w:rPr>
          <w:i/>
          <w:sz w:val="28"/>
          <w:szCs w:val="28"/>
          <w:lang w:val="fr-FR"/>
        </w:rPr>
        <w:t>evovoe</w:t>
      </w:r>
      <w:proofErr w:type="spellEnd"/>
      <w:r>
        <w:rPr>
          <w:i/>
          <w:sz w:val="28"/>
          <w:szCs w:val="28"/>
          <w:lang w:val="fr-FR"/>
        </w:rPr>
        <w:t>).</w:t>
      </w:r>
      <w:r>
        <w:rPr>
          <w:sz w:val="28"/>
          <w:szCs w:val="28"/>
          <w:lang w:val="fr-FR"/>
        </w:rPr>
        <w:t xml:space="preserve"> Son bois est doux</w:t>
      </w:r>
      <w:r>
        <w:rPr>
          <w:i/>
          <w:sz w:val="28"/>
          <w:szCs w:val="28"/>
          <w:lang w:val="fr-FR"/>
        </w:rPr>
        <w:t xml:space="preserve"> (</w:t>
      </w:r>
      <w:proofErr w:type="spellStart"/>
      <w:r>
        <w:rPr>
          <w:i/>
          <w:sz w:val="28"/>
          <w:szCs w:val="28"/>
          <w:lang w:val="fr-FR"/>
        </w:rPr>
        <w:t>ebubud</w:t>
      </w:r>
      <w:proofErr w:type="spellEnd"/>
      <w:r>
        <w:rPr>
          <w:i/>
          <w:sz w:val="28"/>
          <w:szCs w:val="28"/>
          <w:lang w:val="fr-FR"/>
        </w:rPr>
        <w:t>)</w:t>
      </w:r>
      <w:r>
        <w:rPr>
          <w:sz w:val="28"/>
          <w:szCs w:val="28"/>
          <w:lang w:val="fr-FR"/>
        </w:rPr>
        <w:t xml:space="preserve"> et fragile</w:t>
      </w:r>
      <w:r>
        <w:rPr>
          <w:i/>
          <w:sz w:val="28"/>
          <w:szCs w:val="28"/>
          <w:lang w:val="fr-FR"/>
        </w:rPr>
        <w:t xml:space="preserve"> (</w:t>
      </w:r>
      <w:proofErr w:type="spellStart"/>
      <w:r>
        <w:rPr>
          <w:i/>
          <w:sz w:val="28"/>
          <w:szCs w:val="28"/>
          <w:lang w:val="fr-FR"/>
        </w:rPr>
        <w:t>ekes</w:t>
      </w:r>
      <w:proofErr w:type="spellEnd"/>
      <w:r>
        <w:rPr>
          <w:i/>
          <w:sz w:val="28"/>
          <w:szCs w:val="28"/>
          <w:lang w:val="fr-FR"/>
        </w:rPr>
        <w:t>)</w:t>
      </w:r>
      <w:r>
        <w:rPr>
          <w:sz w:val="28"/>
          <w:szCs w:val="28"/>
          <w:lang w:val="fr-FR"/>
        </w:rPr>
        <w:t>. Ses fruits s</w:t>
      </w:r>
      <w:r>
        <w:rPr>
          <w:sz w:val="28"/>
          <w:szCs w:val="28"/>
          <w:lang w:val="fr-FR"/>
        </w:rPr>
        <w:t xml:space="preserve">ont plats et une fois mûrs ils sont très apprécies par certains animaux comme la civette </w:t>
      </w:r>
      <w:r>
        <w:rPr>
          <w:i/>
          <w:sz w:val="28"/>
          <w:szCs w:val="28"/>
          <w:lang w:val="fr-FR"/>
        </w:rPr>
        <w:t>(</w:t>
      </w:r>
      <w:proofErr w:type="spellStart"/>
      <w:r>
        <w:rPr>
          <w:i/>
          <w:sz w:val="28"/>
          <w:szCs w:val="28"/>
          <w:lang w:val="fr-FR"/>
        </w:rPr>
        <w:t>zoe</w:t>
      </w:r>
      <w:proofErr w:type="spellEnd"/>
      <w:r>
        <w:rPr>
          <w:i/>
          <w:sz w:val="28"/>
          <w:szCs w:val="28"/>
          <w:lang w:val="fr-FR"/>
        </w:rPr>
        <w:t>)</w:t>
      </w:r>
      <w:r>
        <w:rPr>
          <w:sz w:val="28"/>
          <w:szCs w:val="28"/>
          <w:lang w:val="fr-FR"/>
        </w:rPr>
        <w:t xml:space="preserve">, la petite antilope grise </w:t>
      </w:r>
      <w:r>
        <w:rPr>
          <w:i/>
          <w:sz w:val="28"/>
          <w:szCs w:val="28"/>
          <w:lang w:val="fr-FR"/>
        </w:rPr>
        <w:t>(</w:t>
      </w:r>
      <w:proofErr w:type="spellStart"/>
      <w:r>
        <w:rPr>
          <w:i/>
          <w:sz w:val="28"/>
          <w:szCs w:val="28"/>
          <w:lang w:val="fr-FR"/>
        </w:rPr>
        <w:t>okpëń</w:t>
      </w:r>
      <w:proofErr w:type="spellEnd"/>
      <w:r>
        <w:rPr>
          <w:i/>
          <w:sz w:val="28"/>
          <w:szCs w:val="28"/>
          <w:lang w:val="fr-FR"/>
        </w:rPr>
        <w:t>),</w:t>
      </w:r>
      <w:r>
        <w:rPr>
          <w:sz w:val="28"/>
          <w:szCs w:val="28"/>
          <w:lang w:val="fr-FR"/>
        </w:rPr>
        <w:t xml:space="preserve"> les pigeons verts et autres oiseaux comme le touraco bleu </w:t>
      </w:r>
      <w:r>
        <w:rPr>
          <w:i/>
          <w:sz w:val="28"/>
          <w:szCs w:val="28"/>
          <w:lang w:val="fr-FR"/>
        </w:rPr>
        <w:t>(</w:t>
      </w:r>
      <w:proofErr w:type="spellStart"/>
      <w:r>
        <w:rPr>
          <w:i/>
          <w:sz w:val="28"/>
          <w:szCs w:val="28"/>
          <w:lang w:val="fr-FR"/>
        </w:rPr>
        <w:t>kunuń</w:t>
      </w:r>
      <w:proofErr w:type="spellEnd"/>
      <w:r>
        <w:rPr>
          <w:i/>
          <w:sz w:val="28"/>
          <w:szCs w:val="28"/>
          <w:lang w:val="fr-FR"/>
        </w:rPr>
        <w:t>).</w:t>
      </w:r>
    </w:p>
    <w:p w:rsidR="00841060" w:rsidRDefault="00841060">
      <w:pPr>
        <w:spacing w:line="360" w:lineRule="atLeast"/>
        <w:ind w:left="703"/>
        <w:jc w:val="both"/>
        <w:rPr>
          <w:sz w:val="28"/>
          <w:szCs w:val="28"/>
          <w:lang w:val="fr-FR"/>
        </w:rPr>
      </w:pPr>
    </w:p>
    <w:p w:rsidR="00841060" w:rsidRDefault="009E6B47">
      <w:pPr>
        <w:spacing w:line="360" w:lineRule="atLeast"/>
        <w:ind w:left="703"/>
        <w:jc w:val="both"/>
      </w:pPr>
      <w:r>
        <w:rPr>
          <w:i/>
          <w:sz w:val="28"/>
          <w:szCs w:val="28"/>
          <w:lang w:val="fr-FR"/>
        </w:rPr>
        <w:t>Technologie</w:t>
      </w:r>
      <w:r>
        <w:rPr>
          <w:sz w:val="28"/>
          <w:szCs w:val="28"/>
          <w:lang w:val="fr-FR"/>
        </w:rPr>
        <w:t xml:space="preserve">: avec son bois on fabrique les tambours </w:t>
      </w:r>
      <w:r>
        <w:rPr>
          <w:sz w:val="28"/>
          <w:szCs w:val="28"/>
          <w:lang w:val="fr-FR"/>
        </w:rPr>
        <w:t xml:space="preserve">membranophones </w:t>
      </w:r>
      <w:proofErr w:type="spellStart"/>
      <w:r>
        <w:rPr>
          <w:i/>
          <w:sz w:val="28"/>
          <w:szCs w:val="28"/>
          <w:lang w:val="fr-FR"/>
        </w:rPr>
        <w:t>ngòm</w:t>
      </w:r>
      <w:proofErr w:type="spellEnd"/>
      <w:r>
        <w:rPr>
          <w:sz w:val="28"/>
          <w:szCs w:val="28"/>
          <w:lang w:val="fr-FR"/>
        </w:rPr>
        <w:t xml:space="preserve"> et </w:t>
      </w:r>
      <w:proofErr w:type="spellStart"/>
      <w:r>
        <w:rPr>
          <w:i/>
          <w:sz w:val="28"/>
          <w:szCs w:val="28"/>
          <w:lang w:val="fr-FR"/>
        </w:rPr>
        <w:t>mbè</w:t>
      </w:r>
      <w:proofErr w:type="spellEnd"/>
      <w:r>
        <w:rPr>
          <w:sz w:val="28"/>
          <w:szCs w:val="28"/>
          <w:lang w:val="fr-FR"/>
        </w:rPr>
        <w:t xml:space="preserve">, les baguettes </w:t>
      </w:r>
      <w:r>
        <w:rPr>
          <w:i/>
          <w:sz w:val="28"/>
          <w:szCs w:val="28"/>
          <w:lang w:val="fr-FR"/>
        </w:rPr>
        <w:t>(</w:t>
      </w:r>
      <w:proofErr w:type="spellStart"/>
      <w:r>
        <w:rPr>
          <w:i/>
          <w:sz w:val="28"/>
          <w:szCs w:val="28"/>
          <w:lang w:val="fr-FR"/>
        </w:rPr>
        <w:t>mbas</w:t>
      </w:r>
      <w:proofErr w:type="spellEnd"/>
      <w:r>
        <w:rPr>
          <w:i/>
          <w:sz w:val="28"/>
          <w:szCs w:val="28"/>
          <w:lang w:val="fr-FR"/>
        </w:rPr>
        <w:t xml:space="preserve">) </w:t>
      </w:r>
      <w:r>
        <w:rPr>
          <w:sz w:val="28"/>
          <w:szCs w:val="28"/>
          <w:lang w:val="fr-FR"/>
        </w:rPr>
        <w:t xml:space="preserve">pour le tambour à languettes </w:t>
      </w:r>
      <w:proofErr w:type="spellStart"/>
      <w:r>
        <w:rPr>
          <w:i/>
          <w:sz w:val="28"/>
          <w:szCs w:val="28"/>
          <w:lang w:val="fr-FR"/>
        </w:rPr>
        <w:t>nkul</w:t>
      </w:r>
      <w:proofErr w:type="spellEnd"/>
      <w:r>
        <w:rPr>
          <w:sz w:val="28"/>
          <w:szCs w:val="28"/>
          <w:lang w:val="fr-FR"/>
        </w:rPr>
        <w:t xml:space="preserve">, des petites pirogues </w:t>
      </w:r>
      <w:r>
        <w:rPr>
          <w:i/>
          <w:sz w:val="28"/>
          <w:szCs w:val="28"/>
          <w:lang w:val="fr-FR"/>
        </w:rPr>
        <w:t>(</w:t>
      </w:r>
      <w:proofErr w:type="spellStart"/>
      <w:r>
        <w:rPr>
          <w:i/>
          <w:sz w:val="28"/>
          <w:szCs w:val="28"/>
          <w:lang w:val="fr-FR"/>
        </w:rPr>
        <w:t>mbongo</w:t>
      </w:r>
      <w:proofErr w:type="spellEnd"/>
      <w:r>
        <w:rPr>
          <w:i/>
          <w:sz w:val="28"/>
          <w:szCs w:val="28"/>
          <w:lang w:val="fr-FR"/>
        </w:rPr>
        <w:t>)</w:t>
      </w:r>
      <w:r>
        <w:rPr>
          <w:sz w:val="28"/>
          <w:szCs w:val="28"/>
          <w:lang w:val="fr-FR"/>
        </w:rPr>
        <w:t xml:space="preserve">, des barrières </w:t>
      </w:r>
      <w:r>
        <w:rPr>
          <w:i/>
          <w:sz w:val="28"/>
          <w:szCs w:val="28"/>
          <w:lang w:val="fr-FR"/>
        </w:rPr>
        <w:t>(</w:t>
      </w:r>
      <w:proofErr w:type="spellStart"/>
      <w:r>
        <w:rPr>
          <w:i/>
          <w:sz w:val="28"/>
          <w:szCs w:val="28"/>
          <w:lang w:val="fr-FR"/>
        </w:rPr>
        <w:t>ongola</w:t>
      </w:r>
      <w:proofErr w:type="spellEnd"/>
      <w:r>
        <w:rPr>
          <w:i/>
          <w:sz w:val="28"/>
          <w:szCs w:val="28"/>
          <w:lang w:val="fr-FR"/>
        </w:rPr>
        <w:t>)</w:t>
      </w:r>
      <w:r>
        <w:rPr>
          <w:sz w:val="28"/>
          <w:szCs w:val="28"/>
          <w:lang w:val="fr-FR"/>
        </w:rPr>
        <w:t>, etc. Avec la souche et ses racines on fabriquait autrefois l'</w:t>
      </w:r>
      <w:proofErr w:type="spellStart"/>
      <w:r>
        <w:rPr>
          <w:sz w:val="28"/>
          <w:szCs w:val="28"/>
          <w:lang w:val="fr-FR"/>
        </w:rPr>
        <w:t>appuie</w:t>
      </w:r>
      <w:r>
        <w:rPr>
          <w:sz w:val="28"/>
          <w:szCs w:val="28"/>
          <w:lang w:val="fr-FR"/>
        </w:rPr>
        <w:noBreakHyphen/>
        <w:t>dos</w:t>
      </w:r>
      <w:proofErr w:type="spellEnd"/>
      <w:r>
        <w:rPr>
          <w:sz w:val="28"/>
          <w:szCs w:val="28"/>
          <w:lang w:val="fr-FR"/>
        </w:rPr>
        <w:t xml:space="preserve"> des vieillards </w:t>
      </w:r>
      <w:r>
        <w:rPr>
          <w:i/>
          <w:sz w:val="28"/>
          <w:szCs w:val="28"/>
          <w:lang w:val="fr-FR"/>
        </w:rPr>
        <w:t>(</w:t>
      </w:r>
      <w:proofErr w:type="spellStart"/>
      <w:r>
        <w:rPr>
          <w:i/>
          <w:sz w:val="28"/>
          <w:szCs w:val="28"/>
          <w:lang w:val="fr-FR"/>
        </w:rPr>
        <w:t>mvende</w:t>
      </w:r>
      <w:proofErr w:type="spellEnd"/>
      <w:r>
        <w:rPr>
          <w:i/>
          <w:sz w:val="28"/>
          <w:szCs w:val="28"/>
          <w:lang w:val="fr-FR"/>
        </w:rPr>
        <w:t>)</w:t>
      </w:r>
      <w:r>
        <w:rPr>
          <w:sz w:val="28"/>
          <w:szCs w:val="28"/>
          <w:lang w:val="fr-FR"/>
        </w:rPr>
        <w:t xml:space="preserve"> et avec son bois, des</w:t>
      </w:r>
      <w:r>
        <w:rPr>
          <w:sz w:val="28"/>
          <w:szCs w:val="28"/>
          <w:lang w:val="fr-FR"/>
        </w:rPr>
        <w:t xml:space="preserve"> flûtes </w:t>
      </w:r>
      <w:r>
        <w:rPr>
          <w:i/>
          <w:sz w:val="28"/>
          <w:szCs w:val="28"/>
          <w:lang w:val="fr-FR"/>
        </w:rPr>
        <w:t>(</w:t>
      </w:r>
      <w:proofErr w:type="spellStart"/>
      <w:r>
        <w:rPr>
          <w:i/>
          <w:sz w:val="28"/>
          <w:szCs w:val="28"/>
          <w:lang w:val="fr-FR"/>
        </w:rPr>
        <w:t>abëg</w:t>
      </w:r>
      <w:proofErr w:type="spellEnd"/>
      <w:r>
        <w:rPr>
          <w:i/>
          <w:sz w:val="28"/>
          <w:szCs w:val="28"/>
          <w:lang w:val="fr-FR"/>
        </w:rPr>
        <w:t>)</w:t>
      </w:r>
      <w:r>
        <w:rPr>
          <w:sz w:val="28"/>
          <w:szCs w:val="28"/>
          <w:lang w:val="fr-FR"/>
        </w:rPr>
        <w:t xml:space="preserve"> et des étuis péniens </w:t>
      </w:r>
      <w:r>
        <w:rPr>
          <w:i/>
          <w:sz w:val="28"/>
          <w:szCs w:val="28"/>
          <w:lang w:val="fr-FR"/>
        </w:rPr>
        <w:t>(fende).</w:t>
      </w:r>
      <w:r>
        <w:rPr>
          <w:sz w:val="28"/>
          <w:szCs w:val="28"/>
          <w:lang w:val="fr-FR"/>
        </w:rPr>
        <w:t xml:space="preserve"> Les fruits de cet arbre sont utilisés comme appât pour la pêche, en particulier pour attirer le </w:t>
      </w:r>
      <w:r>
        <w:rPr>
          <w:sz w:val="28"/>
          <w:szCs w:val="28"/>
          <w:lang w:val="fr-FR"/>
        </w:rPr>
        <w:lastRenderedPageBreak/>
        <w:t xml:space="preserve">poisson appelé </w:t>
      </w:r>
      <w:proofErr w:type="spellStart"/>
      <w:r>
        <w:rPr>
          <w:i/>
          <w:sz w:val="28"/>
          <w:szCs w:val="28"/>
          <w:lang w:val="fr-FR"/>
        </w:rPr>
        <w:t>evoe</w:t>
      </w:r>
      <w:proofErr w:type="spellEnd"/>
      <w:r>
        <w:rPr>
          <w:sz w:val="28"/>
          <w:szCs w:val="28"/>
          <w:lang w:val="fr-FR"/>
        </w:rPr>
        <w:t xml:space="preserve">. L'écorce des jeunes </w:t>
      </w:r>
      <w:proofErr w:type="spellStart"/>
      <w:r>
        <w:rPr>
          <w:i/>
          <w:sz w:val="28"/>
          <w:szCs w:val="28"/>
          <w:lang w:val="fr-FR"/>
        </w:rPr>
        <w:t>asëń</w:t>
      </w:r>
      <w:proofErr w:type="spellEnd"/>
      <w:r>
        <w:rPr>
          <w:sz w:val="28"/>
          <w:szCs w:val="28"/>
          <w:lang w:val="fr-FR"/>
        </w:rPr>
        <w:t xml:space="preserve"> sert à confectionner des cordes pour les filets de chasse. </w:t>
      </w:r>
    </w:p>
    <w:p w:rsidR="00841060" w:rsidRDefault="00841060">
      <w:pPr>
        <w:spacing w:line="360" w:lineRule="atLeast"/>
        <w:ind w:left="703"/>
        <w:jc w:val="both"/>
        <w:rPr>
          <w:sz w:val="28"/>
          <w:szCs w:val="28"/>
          <w:lang w:val="fr-FR"/>
        </w:rPr>
      </w:pPr>
    </w:p>
    <w:p w:rsidR="00841060" w:rsidRDefault="009E6B47">
      <w:pPr>
        <w:spacing w:line="360" w:lineRule="atLeast"/>
        <w:ind w:left="703"/>
        <w:jc w:val="both"/>
      </w:pPr>
      <w:r>
        <w:rPr>
          <w:i/>
          <w:sz w:val="28"/>
          <w:szCs w:val="28"/>
          <w:lang w:val="fr-FR"/>
        </w:rPr>
        <w:t>Utilisat</w:t>
      </w:r>
      <w:r>
        <w:rPr>
          <w:i/>
          <w:sz w:val="28"/>
          <w:szCs w:val="28"/>
          <w:lang w:val="fr-FR"/>
        </w:rPr>
        <w:t>ion thérapeutique:</w:t>
      </w:r>
      <w:r>
        <w:rPr>
          <w:sz w:val="28"/>
          <w:szCs w:val="28"/>
          <w:lang w:val="fr-FR"/>
        </w:rPr>
        <w:t xml:space="preserve"> lorsqu'une femme est enceinte pour la première fois et l'on considère qu'elle a un bassin trop étroit qui rendrait difficile l’accouchement, on lui fait faire des lavements avec une décoction des feuilles d'</w:t>
      </w:r>
      <w:proofErr w:type="spellStart"/>
      <w:r>
        <w:rPr>
          <w:i/>
          <w:sz w:val="28"/>
          <w:szCs w:val="28"/>
          <w:lang w:val="fr-FR"/>
        </w:rPr>
        <w:t>asëń</w:t>
      </w:r>
      <w:proofErr w:type="spellEnd"/>
      <w:r>
        <w:rPr>
          <w:sz w:val="28"/>
          <w:szCs w:val="28"/>
          <w:lang w:val="fr-FR"/>
        </w:rPr>
        <w:t xml:space="preserve"> mélangées avec quelques é</w:t>
      </w:r>
      <w:r>
        <w:rPr>
          <w:sz w:val="28"/>
          <w:szCs w:val="28"/>
          <w:lang w:val="fr-FR"/>
        </w:rPr>
        <w:t xml:space="preserve">corces de l'arbre </w:t>
      </w:r>
      <w:proofErr w:type="spellStart"/>
      <w:r>
        <w:rPr>
          <w:i/>
          <w:sz w:val="28"/>
          <w:szCs w:val="28"/>
          <w:lang w:val="fr-FR"/>
        </w:rPr>
        <w:t>efog</w:t>
      </w:r>
      <w:proofErr w:type="spellEnd"/>
      <w:r>
        <w:rPr>
          <w:i/>
          <w:sz w:val="28"/>
          <w:szCs w:val="28"/>
          <w:lang w:val="fr-FR"/>
        </w:rPr>
        <w:t>.</w:t>
      </w:r>
      <w:r>
        <w:rPr>
          <w:sz w:val="28"/>
          <w:szCs w:val="28"/>
          <w:lang w:val="fr-FR"/>
        </w:rPr>
        <w:t xml:space="preserve"> Le caractère glissant de cette décoction est censée faciliter l'expulsion du fœtus. L'eau des racines de cet arbre est utilisée soit pour provoquer la montée du lait maternel, soit pour la purifier de certaines impuretés. L'écorce c</w:t>
      </w:r>
      <w:r>
        <w:rPr>
          <w:sz w:val="28"/>
          <w:szCs w:val="28"/>
          <w:lang w:val="fr-FR"/>
        </w:rPr>
        <w:t>onsommée crue ou macérée dans de l'eau sert à calmer le rhume de cerveau. Pour soigner certaines affections cardiaques, on prend les jeunes bourgeons encore enveloppés dans la stipule rouge et soyeuse et on les met dans l'eau en y ajoutant une braise. Cett</w:t>
      </w:r>
      <w:r>
        <w:rPr>
          <w:sz w:val="28"/>
          <w:szCs w:val="28"/>
          <w:lang w:val="fr-FR"/>
        </w:rPr>
        <w:t>e macération prend un teint coloré; elle est filante et rafraîchissante. L'importance de cet arbre comme calmant est signalée aussi pour COUSTEIX: pour calmer les palpitations on administre une infusion de ses fleurs. On fait boire la sève aux individus qu</w:t>
      </w:r>
      <w:r>
        <w:rPr>
          <w:sz w:val="28"/>
          <w:szCs w:val="28"/>
          <w:lang w:val="fr-FR"/>
        </w:rPr>
        <w:t>i bégaient. Dans le traitement des personnes agitées, on empaquette des jeunes feuilles d'</w:t>
      </w:r>
      <w:proofErr w:type="spellStart"/>
      <w:r>
        <w:rPr>
          <w:i/>
          <w:sz w:val="28"/>
          <w:szCs w:val="28"/>
          <w:lang w:val="fr-FR"/>
        </w:rPr>
        <w:t>asën</w:t>
      </w:r>
      <w:proofErr w:type="spellEnd"/>
      <w:r>
        <w:rPr>
          <w:i/>
          <w:sz w:val="28"/>
          <w:szCs w:val="28"/>
          <w:lang w:val="fr-FR"/>
        </w:rPr>
        <w:t xml:space="preserve"> </w:t>
      </w:r>
      <w:r>
        <w:rPr>
          <w:sz w:val="28"/>
          <w:szCs w:val="28"/>
          <w:lang w:val="fr-FR"/>
        </w:rPr>
        <w:t>dans des feuilles de bananier, on fait ramollir le tout au coin du feu puis on malaxe dans de l'eau et l'on fait boire plusieurs fois dans la journée. Le même re</w:t>
      </w:r>
      <w:r>
        <w:rPr>
          <w:sz w:val="28"/>
          <w:szCs w:val="28"/>
          <w:lang w:val="fr-FR"/>
        </w:rPr>
        <w:t xml:space="preserve">mède sert aussi à arrêter les vomissements. Le caractère </w:t>
      </w:r>
      <w:proofErr w:type="spellStart"/>
      <w:r>
        <w:rPr>
          <w:i/>
          <w:sz w:val="28"/>
          <w:szCs w:val="28"/>
          <w:lang w:val="fr-FR"/>
        </w:rPr>
        <w:t>akil</w:t>
      </w:r>
      <w:proofErr w:type="spellEnd"/>
      <w:r>
        <w:rPr>
          <w:sz w:val="28"/>
          <w:szCs w:val="28"/>
          <w:lang w:val="fr-FR"/>
        </w:rPr>
        <w:t xml:space="preserve"> de cet arbre permet de l'utiliser pour calmer la toux, soigner la diarrhée et penser les plaies. Avec les écorces de l'</w:t>
      </w:r>
      <w:proofErr w:type="spellStart"/>
      <w:r>
        <w:rPr>
          <w:i/>
          <w:sz w:val="28"/>
          <w:szCs w:val="28"/>
          <w:lang w:val="fr-FR"/>
        </w:rPr>
        <w:t>asën</w:t>
      </w:r>
      <w:proofErr w:type="spellEnd"/>
      <w:r>
        <w:rPr>
          <w:sz w:val="28"/>
          <w:szCs w:val="28"/>
          <w:lang w:val="fr-FR"/>
        </w:rPr>
        <w:t xml:space="preserve"> mâle </w:t>
      </w:r>
      <w:r>
        <w:rPr>
          <w:i/>
          <w:sz w:val="28"/>
          <w:szCs w:val="28"/>
          <w:lang w:val="fr-FR"/>
        </w:rPr>
        <w:t xml:space="preserve">(cf. infra) </w:t>
      </w:r>
      <w:r>
        <w:rPr>
          <w:sz w:val="28"/>
          <w:szCs w:val="28"/>
          <w:lang w:val="fr-FR"/>
        </w:rPr>
        <w:t xml:space="preserve">et quelques morceaux du sucre (ou à défaut un peu du </w:t>
      </w:r>
      <w:r>
        <w:rPr>
          <w:sz w:val="28"/>
          <w:szCs w:val="28"/>
          <w:lang w:val="fr-FR"/>
        </w:rPr>
        <w:t xml:space="preserve">jus de la canne è sucre) on prépare une décoction qu'on administre pour renforcer le sang lorsqu'un malade se sent un peu faible. Le liquide de cette décoction est très </w:t>
      </w:r>
      <w:r>
        <w:rPr>
          <w:i/>
          <w:sz w:val="28"/>
          <w:szCs w:val="28"/>
          <w:lang w:val="fr-FR"/>
        </w:rPr>
        <w:t xml:space="preserve">coloré. </w:t>
      </w:r>
    </w:p>
    <w:p w:rsidR="00841060" w:rsidRDefault="00841060">
      <w:pPr>
        <w:spacing w:line="360" w:lineRule="atLeast"/>
        <w:ind w:left="703"/>
        <w:jc w:val="both"/>
        <w:rPr>
          <w:sz w:val="28"/>
          <w:szCs w:val="28"/>
          <w:lang w:val="fr-FR"/>
        </w:rPr>
      </w:pPr>
    </w:p>
    <w:p w:rsidR="00841060" w:rsidRDefault="009E6B47">
      <w:pPr>
        <w:spacing w:line="360" w:lineRule="atLeast"/>
        <w:ind w:left="703"/>
        <w:jc w:val="both"/>
      </w:pPr>
      <w:r>
        <w:rPr>
          <w:i/>
          <w:sz w:val="28"/>
          <w:szCs w:val="28"/>
          <w:lang w:val="fr-FR"/>
        </w:rPr>
        <w:t>Utilisation rituelle</w:t>
      </w:r>
      <w:r>
        <w:rPr>
          <w:sz w:val="28"/>
          <w:szCs w:val="28"/>
          <w:lang w:val="fr-FR"/>
        </w:rPr>
        <w:t>: dans le rite</w:t>
      </w:r>
      <w:r>
        <w:rPr>
          <w:i/>
          <w:sz w:val="28"/>
          <w:szCs w:val="28"/>
          <w:lang w:val="fr-FR"/>
        </w:rPr>
        <w:t xml:space="preserve"> </w:t>
      </w:r>
      <w:proofErr w:type="spellStart"/>
      <w:r>
        <w:rPr>
          <w:i/>
          <w:sz w:val="28"/>
          <w:szCs w:val="28"/>
          <w:lang w:val="fr-FR"/>
        </w:rPr>
        <w:t>edu</w:t>
      </w:r>
      <w:proofErr w:type="spellEnd"/>
      <w:r>
        <w:rPr>
          <w:i/>
          <w:sz w:val="28"/>
          <w:szCs w:val="28"/>
          <w:lang w:val="fr-FR"/>
        </w:rPr>
        <w:t xml:space="preserve"> </w:t>
      </w:r>
      <w:proofErr w:type="spellStart"/>
      <w:r>
        <w:rPr>
          <w:i/>
          <w:sz w:val="28"/>
          <w:szCs w:val="28"/>
          <w:lang w:val="fr-FR"/>
        </w:rPr>
        <w:t>osoe</w:t>
      </w:r>
      <w:proofErr w:type="spellEnd"/>
      <w:r>
        <w:rPr>
          <w:i/>
          <w:sz w:val="28"/>
          <w:szCs w:val="28"/>
          <w:lang w:val="fr-FR"/>
        </w:rPr>
        <w:t>,</w:t>
      </w:r>
      <w:r>
        <w:rPr>
          <w:sz w:val="28"/>
          <w:szCs w:val="28"/>
          <w:lang w:val="fr-FR"/>
        </w:rPr>
        <w:t xml:space="preserve"> un </w:t>
      </w:r>
      <w:proofErr w:type="spellStart"/>
      <w:r>
        <w:rPr>
          <w:i/>
          <w:sz w:val="28"/>
          <w:szCs w:val="28"/>
          <w:lang w:val="fr-FR"/>
        </w:rPr>
        <w:t>ngëngaṅ</w:t>
      </w:r>
      <w:proofErr w:type="spellEnd"/>
      <w:r>
        <w:rPr>
          <w:i/>
          <w:sz w:val="28"/>
          <w:szCs w:val="28"/>
          <w:lang w:val="fr-FR"/>
        </w:rPr>
        <w:t xml:space="preserve"> </w:t>
      </w:r>
      <w:proofErr w:type="spellStart"/>
      <w:r>
        <w:rPr>
          <w:sz w:val="28"/>
          <w:szCs w:val="28"/>
          <w:lang w:val="fr-FR"/>
        </w:rPr>
        <w:t>evuzok</w:t>
      </w:r>
      <w:proofErr w:type="spellEnd"/>
      <w:r>
        <w:rPr>
          <w:sz w:val="28"/>
          <w:szCs w:val="28"/>
          <w:lang w:val="fr-FR"/>
        </w:rPr>
        <w:t xml:space="preserve"> utilise les fe</w:t>
      </w:r>
      <w:r>
        <w:rPr>
          <w:sz w:val="28"/>
          <w:szCs w:val="28"/>
          <w:lang w:val="fr-FR"/>
        </w:rPr>
        <w:t>uilles d'</w:t>
      </w:r>
      <w:proofErr w:type="spellStart"/>
      <w:r>
        <w:rPr>
          <w:i/>
          <w:sz w:val="28"/>
          <w:szCs w:val="28"/>
          <w:lang w:val="fr-FR"/>
        </w:rPr>
        <w:t>asëń</w:t>
      </w:r>
      <w:proofErr w:type="spellEnd"/>
      <w:r>
        <w:rPr>
          <w:i/>
          <w:sz w:val="28"/>
          <w:szCs w:val="28"/>
          <w:lang w:val="fr-FR"/>
        </w:rPr>
        <w:t xml:space="preserve"> </w:t>
      </w:r>
      <w:r>
        <w:rPr>
          <w:sz w:val="28"/>
          <w:szCs w:val="28"/>
          <w:lang w:val="fr-FR"/>
        </w:rPr>
        <w:t>dans la composition d'une sorte de cataplasme qu'il applique sur la poitrine des malades atteints d'une blessure dans l'</w:t>
      </w:r>
      <w:proofErr w:type="spellStart"/>
      <w:r>
        <w:rPr>
          <w:i/>
          <w:sz w:val="28"/>
          <w:szCs w:val="28"/>
          <w:lang w:val="fr-FR"/>
        </w:rPr>
        <w:t>evu</w:t>
      </w:r>
      <w:proofErr w:type="spellEnd"/>
      <w:r>
        <w:rPr>
          <w:sz w:val="28"/>
          <w:szCs w:val="28"/>
          <w:lang w:val="fr-FR"/>
        </w:rPr>
        <w:t xml:space="preserve">. Dans une variante de ce même rite, le </w:t>
      </w:r>
      <w:r>
        <w:rPr>
          <w:i/>
          <w:sz w:val="28"/>
          <w:szCs w:val="28"/>
          <w:lang w:val="fr-FR"/>
        </w:rPr>
        <w:t xml:space="preserve">manga, </w:t>
      </w:r>
      <w:r>
        <w:rPr>
          <w:sz w:val="28"/>
          <w:szCs w:val="28"/>
          <w:lang w:val="fr-FR"/>
        </w:rPr>
        <w:t xml:space="preserve">une autre </w:t>
      </w:r>
      <w:proofErr w:type="spellStart"/>
      <w:r>
        <w:rPr>
          <w:i/>
          <w:sz w:val="28"/>
          <w:szCs w:val="28"/>
          <w:lang w:val="fr-FR"/>
        </w:rPr>
        <w:t>ngëngaṅ</w:t>
      </w:r>
      <w:proofErr w:type="spellEnd"/>
      <w:r>
        <w:rPr>
          <w:i/>
          <w:sz w:val="28"/>
          <w:szCs w:val="28"/>
          <w:lang w:val="fr-FR"/>
        </w:rPr>
        <w:t xml:space="preserve"> </w:t>
      </w:r>
      <w:r>
        <w:rPr>
          <w:sz w:val="28"/>
          <w:szCs w:val="28"/>
          <w:lang w:val="fr-FR"/>
        </w:rPr>
        <w:t>utilise les raclures de son écorce dans la composition</w:t>
      </w:r>
      <w:r>
        <w:rPr>
          <w:sz w:val="28"/>
          <w:szCs w:val="28"/>
          <w:lang w:val="fr-FR"/>
        </w:rPr>
        <w:t xml:space="preserve"> d'une mixture dont il se sert pour traiter les malades victimes des sorciers. Ses feuilles entrent aussi dans la composition d'une médecine pour rendre efficace le piège aux poissons appelé </w:t>
      </w:r>
      <w:proofErr w:type="spellStart"/>
      <w:r>
        <w:rPr>
          <w:i/>
          <w:sz w:val="28"/>
          <w:szCs w:val="28"/>
          <w:lang w:val="fr-FR"/>
        </w:rPr>
        <w:t>alam</w:t>
      </w:r>
      <w:proofErr w:type="spellEnd"/>
      <w:r>
        <w:rPr>
          <w:i/>
          <w:sz w:val="28"/>
          <w:szCs w:val="28"/>
          <w:lang w:val="fr-FR"/>
        </w:rPr>
        <w:t>.</w:t>
      </w:r>
      <w:r>
        <w:rPr>
          <w:sz w:val="28"/>
          <w:szCs w:val="28"/>
          <w:lang w:val="fr-FR"/>
        </w:rPr>
        <w:t xml:space="preserve"> Lorsqu'on doit traverser </w:t>
      </w:r>
      <w:r>
        <w:rPr>
          <w:sz w:val="28"/>
          <w:szCs w:val="28"/>
          <w:lang w:val="fr-FR"/>
        </w:rPr>
        <w:lastRenderedPageBreak/>
        <w:t xml:space="preserve">une forêt peuplée d'éléphants, on </w:t>
      </w:r>
      <w:r>
        <w:rPr>
          <w:sz w:val="28"/>
          <w:szCs w:val="28"/>
          <w:lang w:val="fr-FR"/>
        </w:rPr>
        <w:t>met dans la poche une stipule d'</w:t>
      </w:r>
      <w:proofErr w:type="spellStart"/>
      <w:r>
        <w:rPr>
          <w:i/>
          <w:sz w:val="28"/>
          <w:szCs w:val="28"/>
          <w:lang w:val="fr-FR"/>
        </w:rPr>
        <w:t>asëń</w:t>
      </w:r>
      <w:proofErr w:type="spellEnd"/>
      <w:r>
        <w:rPr>
          <w:i/>
          <w:sz w:val="28"/>
          <w:szCs w:val="28"/>
          <w:lang w:val="fr-FR"/>
        </w:rPr>
        <w:t>;</w:t>
      </w:r>
      <w:r>
        <w:rPr>
          <w:sz w:val="28"/>
          <w:szCs w:val="28"/>
          <w:lang w:val="fr-FR"/>
        </w:rPr>
        <w:t xml:space="preserve"> grâce à cette médecine protectrice on pourra éviter tout danger. En ce qui concerne les rites diurnes, l'arbre </w:t>
      </w:r>
      <w:proofErr w:type="spellStart"/>
      <w:r>
        <w:rPr>
          <w:i/>
          <w:sz w:val="28"/>
          <w:szCs w:val="28"/>
          <w:lang w:val="fr-FR"/>
        </w:rPr>
        <w:t>asëń</w:t>
      </w:r>
      <w:proofErr w:type="spellEnd"/>
      <w:r>
        <w:rPr>
          <w:sz w:val="28"/>
          <w:szCs w:val="28"/>
          <w:lang w:val="fr-FR"/>
        </w:rPr>
        <w:t xml:space="preserve"> est utilisé dans le rite </w:t>
      </w:r>
      <w:proofErr w:type="spellStart"/>
      <w:r>
        <w:rPr>
          <w:i/>
          <w:sz w:val="28"/>
          <w:szCs w:val="28"/>
          <w:lang w:val="fr-FR"/>
        </w:rPr>
        <w:t>tsoo</w:t>
      </w:r>
      <w:proofErr w:type="spellEnd"/>
      <w:r>
        <w:rPr>
          <w:sz w:val="28"/>
          <w:szCs w:val="28"/>
          <w:lang w:val="fr-FR"/>
        </w:rPr>
        <w:t>. D’après TSALA, les candidats du rite</w:t>
      </w:r>
      <w:r>
        <w:rPr>
          <w:i/>
          <w:sz w:val="28"/>
          <w:szCs w:val="28"/>
          <w:lang w:val="fr-FR"/>
        </w:rPr>
        <w:t xml:space="preserve"> </w:t>
      </w:r>
      <w:proofErr w:type="spellStart"/>
      <w:r>
        <w:rPr>
          <w:i/>
          <w:sz w:val="28"/>
          <w:szCs w:val="28"/>
          <w:lang w:val="fr-FR"/>
        </w:rPr>
        <w:t>mëlan</w:t>
      </w:r>
      <w:proofErr w:type="spellEnd"/>
      <w:r>
        <w:rPr>
          <w:sz w:val="28"/>
          <w:szCs w:val="28"/>
          <w:lang w:val="fr-FR"/>
        </w:rPr>
        <w:t xml:space="preserve"> (initiation au culte des anc</w:t>
      </w:r>
      <w:r>
        <w:rPr>
          <w:sz w:val="28"/>
          <w:szCs w:val="28"/>
          <w:lang w:val="fr-FR"/>
        </w:rPr>
        <w:t>êtres) s'asseyaient sur un tronc d</w:t>
      </w:r>
      <w:r>
        <w:rPr>
          <w:i/>
          <w:sz w:val="28"/>
          <w:szCs w:val="28"/>
          <w:lang w:val="fr-FR"/>
        </w:rPr>
        <w:t>'</w:t>
      </w:r>
      <w:proofErr w:type="spellStart"/>
      <w:r>
        <w:rPr>
          <w:i/>
          <w:sz w:val="28"/>
          <w:szCs w:val="28"/>
          <w:lang w:val="fr-FR"/>
        </w:rPr>
        <w:t>asëń</w:t>
      </w:r>
      <w:proofErr w:type="spellEnd"/>
      <w:r>
        <w:rPr>
          <w:i/>
          <w:sz w:val="28"/>
          <w:szCs w:val="28"/>
          <w:lang w:val="fr-FR"/>
        </w:rPr>
        <w:t xml:space="preserve"> </w:t>
      </w:r>
      <w:r>
        <w:rPr>
          <w:sz w:val="28"/>
          <w:szCs w:val="28"/>
          <w:lang w:val="fr-FR"/>
        </w:rPr>
        <w:t xml:space="preserve">posé sur la cour pour y consommer en regardant fixement le soleil les écorces de l'arbuste appelé </w:t>
      </w:r>
      <w:proofErr w:type="spellStart"/>
      <w:r>
        <w:rPr>
          <w:i/>
          <w:sz w:val="28"/>
          <w:szCs w:val="28"/>
          <w:lang w:val="fr-FR"/>
        </w:rPr>
        <w:t>engela</w:t>
      </w:r>
      <w:proofErr w:type="spellEnd"/>
      <w:r>
        <w:rPr>
          <w:sz w:val="28"/>
          <w:szCs w:val="28"/>
          <w:lang w:val="fr-FR"/>
        </w:rPr>
        <w:t xml:space="preserve"> [192]. </w:t>
      </w:r>
    </w:p>
    <w:p w:rsidR="00841060" w:rsidRDefault="009E6B47">
      <w:pPr>
        <w:spacing w:line="360" w:lineRule="atLeast"/>
        <w:ind w:left="703"/>
        <w:jc w:val="both"/>
        <w:rPr>
          <w:sz w:val="28"/>
          <w:szCs w:val="28"/>
          <w:lang w:val="fr-FR"/>
        </w:rPr>
      </w:pPr>
      <w:r>
        <w:rPr>
          <w:sz w:val="28"/>
          <w:szCs w:val="28"/>
          <w:lang w:val="fr-FR"/>
        </w:rPr>
        <w:t>.</w:t>
      </w:r>
    </w:p>
    <w:p w:rsidR="00841060" w:rsidRDefault="009E6B47">
      <w:pPr>
        <w:spacing w:line="360" w:lineRule="atLeast"/>
        <w:ind w:left="703"/>
        <w:jc w:val="both"/>
      </w:pPr>
      <w:r>
        <w:rPr>
          <w:i/>
          <w:sz w:val="28"/>
          <w:szCs w:val="28"/>
          <w:lang w:val="fr-FR"/>
        </w:rPr>
        <w:t xml:space="preserve">Valeur symbolique </w:t>
      </w:r>
      <w:r>
        <w:rPr>
          <w:sz w:val="28"/>
          <w:szCs w:val="28"/>
          <w:lang w:val="fr-FR"/>
        </w:rPr>
        <w:t>:</w:t>
      </w:r>
      <w:r>
        <w:rPr>
          <w:i/>
          <w:sz w:val="28"/>
          <w:szCs w:val="28"/>
          <w:lang w:val="fr-FR"/>
        </w:rPr>
        <w:t xml:space="preserve"> A. interprétation exégétique à base nominale</w:t>
      </w:r>
      <w:r>
        <w:rPr>
          <w:sz w:val="28"/>
          <w:szCs w:val="28"/>
          <w:lang w:val="fr-FR"/>
        </w:rPr>
        <w:t xml:space="preserve"> :</w:t>
      </w:r>
      <w:r>
        <w:rPr>
          <w:i/>
          <w:sz w:val="28"/>
          <w:szCs w:val="28"/>
          <w:lang w:val="fr-FR"/>
        </w:rPr>
        <w:t xml:space="preserve"> </w:t>
      </w:r>
      <w:r>
        <w:rPr>
          <w:sz w:val="28"/>
          <w:szCs w:val="28"/>
          <w:lang w:val="fr-FR"/>
        </w:rPr>
        <w:t xml:space="preserve">le nom de cet arbre est mis en </w:t>
      </w:r>
      <w:r>
        <w:rPr>
          <w:sz w:val="28"/>
          <w:szCs w:val="28"/>
          <w:lang w:val="fr-FR"/>
        </w:rPr>
        <w:t xml:space="preserve">rapport avec le verbe </w:t>
      </w:r>
      <w:proofErr w:type="spellStart"/>
      <w:r>
        <w:rPr>
          <w:i/>
          <w:sz w:val="28"/>
          <w:szCs w:val="28"/>
          <w:lang w:val="fr-FR"/>
        </w:rPr>
        <w:t>sëń</w:t>
      </w:r>
      <w:proofErr w:type="spellEnd"/>
      <w:r>
        <w:rPr>
          <w:i/>
          <w:sz w:val="28"/>
          <w:szCs w:val="28"/>
          <w:lang w:val="fr-FR"/>
        </w:rPr>
        <w:t xml:space="preserve"> </w:t>
      </w:r>
      <w:r>
        <w:rPr>
          <w:sz w:val="28"/>
          <w:szCs w:val="28"/>
          <w:lang w:val="fr-FR"/>
        </w:rPr>
        <w:t xml:space="preserve">qui signifie “diminuer”: l'arbre </w:t>
      </w:r>
      <w:proofErr w:type="spellStart"/>
      <w:r>
        <w:rPr>
          <w:i/>
          <w:sz w:val="28"/>
          <w:szCs w:val="28"/>
          <w:lang w:val="fr-FR"/>
        </w:rPr>
        <w:t>asëń</w:t>
      </w:r>
      <w:proofErr w:type="spellEnd"/>
      <w:r>
        <w:rPr>
          <w:i/>
          <w:sz w:val="28"/>
          <w:szCs w:val="28"/>
          <w:lang w:val="fr-FR"/>
        </w:rPr>
        <w:t xml:space="preserve">, </w:t>
      </w:r>
      <w:proofErr w:type="spellStart"/>
      <w:r>
        <w:rPr>
          <w:sz w:val="28"/>
          <w:szCs w:val="28"/>
          <w:lang w:val="fr-FR"/>
        </w:rPr>
        <w:t>dit</w:t>
      </w:r>
      <w:r>
        <w:rPr>
          <w:sz w:val="28"/>
          <w:szCs w:val="28"/>
          <w:lang w:val="fr-FR"/>
        </w:rPr>
        <w:noBreakHyphen/>
        <w:t>on</w:t>
      </w:r>
      <w:proofErr w:type="spellEnd"/>
      <w:r>
        <w:rPr>
          <w:sz w:val="28"/>
          <w:szCs w:val="28"/>
          <w:lang w:val="fr-FR"/>
        </w:rPr>
        <w:t xml:space="preserve">, diminue la maladie, les sorciers... </w:t>
      </w:r>
      <w:r>
        <w:rPr>
          <w:i/>
          <w:sz w:val="28"/>
          <w:szCs w:val="28"/>
          <w:lang w:val="fr-FR"/>
        </w:rPr>
        <w:t xml:space="preserve">B. Interprétation exégétique à base substantielle </w:t>
      </w:r>
      <w:r>
        <w:rPr>
          <w:sz w:val="28"/>
          <w:szCs w:val="28"/>
          <w:lang w:val="fr-FR"/>
        </w:rPr>
        <w:t>: le caractère tendre, soyeux, doux, glissant et rafraîchissant de cet arbre lui donne une dimens</w:t>
      </w:r>
      <w:r>
        <w:rPr>
          <w:sz w:val="28"/>
          <w:szCs w:val="28"/>
          <w:lang w:val="fr-FR"/>
        </w:rPr>
        <w:t>ion bénéfique.</w:t>
      </w:r>
    </w:p>
    <w:p w:rsidR="00841060" w:rsidRDefault="00841060">
      <w:pPr>
        <w:spacing w:line="360" w:lineRule="atLeast"/>
        <w:ind w:left="703"/>
        <w:jc w:val="both"/>
        <w:rPr>
          <w:sz w:val="28"/>
          <w:szCs w:val="28"/>
          <w:lang w:val="fr-FR"/>
        </w:rPr>
      </w:pPr>
    </w:p>
    <w:p w:rsidR="00841060" w:rsidRDefault="009E6B47">
      <w:pPr>
        <w:spacing w:line="360" w:lineRule="atLeast"/>
        <w:ind w:left="703"/>
        <w:jc w:val="both"/>
      </w:pPr>
      <w:r>
        <w:rPr>
          <w:i/>
          <w:sz w:val="28"/>
          <w:szCs w:val="28"/>
          <w:lang w:val="fr-FR"/>
        </w:rPr>
        <w:t>Indications taxinomiques:</w:t>
      </w:r>
      <w:r>
        <w:rPr>
          <w:sz w:val="28"/>
          <w:szCs w:val="28"/>
          <w:lang w:val="fr-FR"/>
        </w:rPr>
        <w:t xml:space="preserve"> les </w:t>
      </w:r>
      <w:proofErr w:type="spellStart"/>
      <w:r>
        <w:rPr>
          <w:sz w:val="28"/>
          <w:szCs w:val="28"/>
          <w:lang w:val="fr-FR"/>
        </w:rPr>
        <w:t>Evuzok</w:t>
      </w:r>
      <w:proofErr w:type="spellEnd"/>
      <w:r>
        <w:rPr>
          <w:sz w:val="28"/>
          <w:szCs w:val="28"/>
          <w:lang w:val="fr-FR"/>
        </w:rPr>
        <w:t xml:space="preserve"> distinguent deux sortes d'</w:t>
      </w:r>
      <w:proofErr w:type="spellStart"/>
      <w:r>
        <w:rPr>
          <w:i/>
          <w:sz w:val="28"/>
          <w:szCs w:val="28"/>
          <w:lang w:val="fr-FR"/>
        </w:rPr>
        <w:t>asëń</w:t>
      </w:r>
      <w:proofErr w:type="spellEnd"/>
      <w:r>
        <w:rPr>
          <w:i/>
          <w:sz w:val="28"/>
          <w:szCs w:val="28"/>
          <w:lang w:val="fr-FR"/>
        </w:rPr>
        <w:t>,</w:t>
      </w:r>
      <w:r>
        <w:rPr>
          <w:sz w:val="28"/>
          <w:szCs w:val="28"/>
          <w:lang w:val="fr-FR"/>
        </w:rPr>
        <w:t xml:space="preserve"> le mâle qui ne produit pas des fruits et au bois plus dur </w:t>
      </w:r>
      <w:r>
        <w:rPr>
          <w:i/>
          <w:sz w:val="28"/>
          <w:szCs w:val="28"/>
          <w:lang w:val="fr-FR"/>
        </w:rPr>
        <w:t>(</w:t>
      </w:r>
      <w:proofErr w:type="spellStart"/>
      <w:r>
        <w:rPr>
          <w:i/>
          <w:sz w:val="28"/>
          <w:szCs w:val="28"/>
          <w:lang w:val="fr-FR"/>
        </w:rPr>
        <w:t>nnom</w:t>
      </w:r>
      <w:proofErr w:type="spellEnd"/>
      <w:r>
        <w:rPr>
          <w:i/>
          <w:sz w:val="28"/>
          <w:szCs w:val="28"/>
          <w:lang w:val="fr-FR"/>
        </w:rPr>
        <w:t xml:space="preserve"> </w:t>
      </w:r>
      <w:proofErr w:type="spellStart"/>
      <w:r>
        <w:rPr>
          <w:i/>
          <w:sz w:val="28"/>
          <w:szCs w:val="28"/>
          <w:lang w:val="fr-FR"/>
        </w:rPr>
        <w:t>asëń</w:t>
      </w:r>
      <w:proofErr w:type="spellEnd"/>
      <w:r>
        <w:rPr>
          <w:i/>
          <w:sz w:val="28"/>
          <w:szCs w:val="28"/>
          <w:lang w:val="fr-FR"/>
        </w:rPr>
        <w:t>),</w:t>
      </w:r>
      <w:r>
        <w:rPr>
          <w:sz w:val="28"/>
          <w:szCs w:val="28"/>
          <w:lang w:val="fr-FR"/>
        </w:rPr>
        <w:t xml:space="preserve"> et le femelle qui produit des fruits et au bois tendre </w:t>
      </w:r>
      <w:r>
        <w:rPr>
          <w:i/>
          <w:sz w:val="28"/>
          <w:szCs w:val="28"/>
          <w:lang w:val="fr-FR"/>
        </w:rPr>
        <w:t>(</w:t>
      </w:r>
      <w:proofErr w:type="spellStart"/>
      <w:r>
        <w:rPr>
          <w:i/>
          <w:sz w:val="28"/>
          <w:szCs w:val="28"/>
          <w:lang w:val="fr-FR"/>
        </w:rPr>
        <w:t>ngal</w:t>
      </w:r>
      <w:proofErr w:type="spellEnd"/>
      <w:r>
        <w:rPr>
          <w:i/>
          <w:sz w:val="28"/>
          <w:szCs w:val="28"/>
          <w:lang w:val="fr-FR"/>
        </w:rPr>
        <w:t xml:space="preserve"> </w:t>
      </w:r>
      <w:proofErr w:type="spellStart"/>
      <w:r>
        <w:rPr>
          <w:i/>
          <w:sz w:val="28"/>
          <w:szCs w:val="28"/>
          <w:lang w:val="fr-FR"/>
        </w:rPr>
        <w:t>asëń</w:t>
      </w:r>
      <w:proofErr w:type="spellEnd"/>
      <w:r>
        <w:rPr>
          <w:i/>
          <w:sz w:val="28"/>
          <w:szCs w:val="28"/>
          <w:lang w:val="fr-FR"/>
        </w:rPr>
        <w:t>).</w:t>
      </w:r>
    </w:p>
    <w:p w:rsidR="00841060" w:rsidRDefault="00841060">
      <w:pPr>
        <w:spacing w:line="360" w:lineRule="atLeast"/>
        <w:ind w:left="703"/>
        <w:jc w:val="both"/>
        <w:rPr>
          <w:sz w:val="28"/>
          <w:szCs w:val="28"/>
          <w:lang w:val="fr-FR"/>
        </w:rPr>
      </w:pPr>
    </w:p>
    <w:p w:rsidR="00841060" w:rsidRDefault="009E6B47">
      <w:pPr>
        <w:spacing w:line="360" w:lineRule="atLeast"/>
        <w:ind w:left="703"/>
        <w:jc w:val="both"/>
      </w:pPr>
      <w:r>
        <w:rPr>
          <w:i/>
          <w:sz w:val="28"/>
          <w:szCs w:val="28"/>
          <w:lang w:val="fr-FR"/>
        </w:rPr>
        <w:t>Littérature orale:  proverbes:</w:t>
      </w:r>
      <w:r>
        <w:rPr>
          <w:sz w:val="28"/>
          <w:szCs w:val="28"/>
          <w:lang w:val="fr-FR"/>
        </w:rPr>
        <w:t xml:space="preserve"> </w:t>
      </w:r>
      <w:r>
        <w:rPr>
          <w:sz w:val="28"/>
          <w:szCs w:val="28"/>
          <w:lang w:val="fr-FR"/>
        </w:rPr>
        <w:t xml:space="preserve">“Les touracos bleus sont perchés sur des </w:t>
      </w:r>
      <w:proofErr w:type="spellStart"/>
      <w:r>
        <w:rPr>
          <w:i/>
          <w:sz w:val="28"/>
          <w:szCs w:val="28"/>
          <w:lang w:val="fr-FR"/>
        </w:rPr>
        <w:t>asën</w:t>
      </w:r>
      <w:proofErr w:type="spellEnd"/>
      <w:r>
        <w:rPr>
          <w:sz w:val="28"/>
          <w:szCs w:val="28"/>
          <w:lang w:val="fr-FR"/>
        </w:rPr>
        <w:t xml:space="preserve"> et déjà les filles s'en attribuent des pennes” (il ne faut pas compter sur l'incertain); “un </w:t>
      </w:r>
      <w:proofErr w:type="spellStart"/>
      <w:r>
        <w:rPr>
          <w:i/>
          <w:sz w:val="28"/>
          <w:szCs w:val="28"/>
          <w:lang w:val="fr-FR"/>
        </w:rPr>
        <w:t>asëń</w:t>
      </w:r>
      <w:proofErr w:type="spellEnd"/>
      <w:r>
        <w:rPr>
          <w:i/>
          <w:sz w:val="28"/>
          <w:szCs w:val="28"/>
          <w:lang w:val="fr-FR"/>
        </w:rPr>
        <w:t xml:space="preserve"> </w:t>
      </w:r>
      <w:r>
        <w:rPr>
          <w:sz w:val="28"/>
          <w:szCs w:val="28"/>
          <w:lang w:val="fr-FR"/>
        </w:rPr>
        <w:t>n'en brise pas un autre” (deux forces égales de sens opposé n'ont pas de résultats); “Un tronc d'</w:t>
      </w:r>
      <w:proofErr w:type="spellStart"/>
      <w:r>
        <w:rPr>
          <w:i/>
          <w:sz w:val="28"/>
          <w:szCs w:val="28"/>
          <w:lang w:val="fr-FR"/>
        </w:rPr>
        <w:t>asëń</w:t>
      </w:r>
      <w:proofErr w:type="spellEnd"/>
      <w:r>
        <w:rPr>
          <w:i/>
          <w:sz w:val="28"/>
          <w:szCs w:val="28"/>
          <w:lang w:val="fr-FR"/>
        </w:rPr>
        <w:t xml:space="preserve"> </w:t>
      </w:r>
      <w:r>
        <w:rPr>
          <w:sz w:val="28"/>
          <w:szCs w:val="28"/>
          <w:lang w:val="fr-FR"/>
        </w:rPr>
        <w:t>peut brise</w:t>
      </w:r>
      <w:r>
        <w:rPr>
          <w:sz w:val="28"/>
          <w:szCs w:val="28"/>
          <w:lang w:val="fr-FR"/>
        </w:rPr>
        <w:t>r celui d'</w:t>
      </w:r>
      <w:proofErr w:type="spellStart"/>
      <w:r>
        <w:rPr>
          <w:i/>
          <w:sz w:val="28"/>
          <w:szCs w:val="28"/>
          <w:lang w:val="fr-FR"/>
        </w:rPr>
        <w:t>odu</w:t>
      </w:r>
      <w:proofErr w:type="spellEnd"/>
      <w:r>
        <w:rPr>
          <w:sz w:val="28"/>
          <w:szCs w:val="28"/>
          <w:lang w:val="fr-FR"/>
        </w:rPr>
        <w:t>” (un faible peut l'emporter sur un plus fort, le bois d'</w:t>
      </w:r>
      <w:proofErr w:type="spellStart"/>
      <w:r>
        <w:rPr>
          <w:i/>
          <w:sz w:val="28"/>
          <w:szCs w:val="28"/>
          <w:lang w:val="fr-FR"/>
        </w:rPr>
        <w:t>odu</w:t>
      </w:r>
      <w:proofErr w:type="spellEnd"/>
      <w:r>
        <w:rPr>
          <w:sz w:val="28"/>
          <w:szCs w:val="28"/>
          <w:lang w:val="fr-FR"/>
        </w:rPr>
        <w:t xml:space="preserve"> étant plus fort que celui d'</w:t>
      </w:r>
      <w:proofErr w:type="spellStart"/>
      <w:r>
        <w:rPr>
          <w:i/>
          <w:sz w:val="28"/>
          <w:szCs w:val="28"/>
          <w:lang w:val="fr-FR"/>
        </w:rPr>
        <w:t>asëń</w:t>
      </w:r>
      <w:proofErr w:type="spellEnd"/>
      <w:r>
        <w:rPr>
          <w:sz w:val="28"/>
          <w:szCs w:val="28"/>
          <w:lang w:val="fr-FR"/>
        </w:rPr>
        <w:t xml:space="preserve">); “Méprises-tu la forêt à cause des </w:t>
      </w:r>
      <w:proofErr w:type="spellStart"/>
      <w:r>
        <w:rPr>
          <w:i/>
          <w:sz w:val="28"/>
          <w:szCs w:val="28"/>
          <w:lang w:val="fr-FR"/>
        </w:rPr>
        <w:t>asëń</w:t>
      </w:r>
      <w:proofErr w:type="spellEnd"/>
      <w:r>
        <w:rPr>
          <w:sz w:val="28"/>
          <w:szCs w:val="28"/>
          <w:lang w:val="fr-FR"/>
        </w:rPr>
        <w:t xml:space="preserve"> (il ne faut pas pousser trop loin la conclusion); “Les </w:t>
      </w:r>
      <w:proofErr w:type="spellStart"/>
      <w:r>
        <w:rPr>
          <w:i/>
          <w:sz w:val="28"/>
          <w:szCs w:val="28"/>
          <w:lang w:val="fr-FR"/>
        </w:rPr>
        <w:t>asëń</w:t>
      </w:r>
      <w:proofErr w:type="spellEnd"/>
      <w:r>
        <w:rPr>
          <w:i/>
          <w:sz w:val="28"/>
          <w:szCs w:val="28"/>
          <w:lang w:val="fr-FR"/>
        </w:rPr>
        <w:t xml:space="preserve"> </w:t>
      </w:r>
      <w:r>
        <w:rPr>
          <w:sz w:val="28"/>
          <w:szCs w:val="28"/>
          <w:lang w:val="fr-FR"/>
        </w:rPr>
        <w:t>ont des beaux troncs lorsqu'ils sont loin” (la d</w:t>
      </w:r>
      <w:r>
        <w:rPr>
          <w:sz w:val="28"/>
          <w:szCs w:val="28"/>
          <w:lang w:val="fr-FR"/>
        </w:rPr>
        <w:t xml:space="preserve">istance cache bien de choses).  </w:t>
      </w:r>
      <w:r>
        <w:rPr>
          <w:i/>
          <w:sz w:val="28"/>
          <w:szCs w:val="28"/>
          <w:lang w:val="fr-FR"/>
        </w:rPr>
        <w:t>Devinette</w:t>
      </w:r>
      <w:r>
        <w:rPr>
          <w:sz w:val="28"/>
          <w:szCs w:val="28"/>
          <w:lang w:val="fr-FR"/>
        </w:rPr>
        <w:t xml:space="preserve">: “une femme de mon père toute ciselée” </w:t>
      </w:r>
      <w:r>
        <w:rPr>
          <w:sz w:val="28"/>
          <w:szCs w:val="28"/>
          <w:lang w:val="fr-FR"/>
        </w:rPr>
        <w:noBreakHyphen/>
        <w:t xml:space="preserve"> “une feuille d'</w:t>
      </w:r>
      <w:proofErr w:type="spellStart"/>
      <w:r>
        <w:rPr>
          <w:i/>
          <w:sz w:val="28"/>
          <w:szCs w:val="28"/>
          <w:lang w:val="fr-FR"/>
        </w:rPr>
        <w:t>asëń</w:t>
      </w:r>
      <w:proofErr w:type="spellEnd"/>
      <w:r>
        <w:rPr>
          <w:sz w:val="28"/>
          <w:szCs w:val="28"/>
          <w:lang w:val="fr-FR"/>
        </w:rPr>
        <w:t>”</w:t>
      </w:r>
    </w:p>
    <w:p w:rsidR="00841060" w:rsidRDefault="00841060">
      <w:pPr>
        <w:spacing w:line="360" w:lineRule="atLeast"/>
        <w:ind w:left="703"/>
        <w:jc w:val="both"/>
        <w:rPr>
          <w:sz w:val="28"/>
          <w:szCs w:val="28"/>
          <w:lang w:val="fr-FR"/>
        </w:rPr>
      </w:pPr>
    </w:p>
    <w:p w:rsidR="00841060" w:rsidRDefault="009E6B47">
      <w:pPr>
        <w:ind w:left="703"/>
        <w:jc w:val="both"/>
      </w:pPr>
      <w:r>
        <w:rPr>
          <w:i/>
          <w:sz w:val="24"/>
          <w:szCs w:val="24"/>
          <w:lang w:val="fr-FR"/>
        </w:rPr>
        <w:t>Références bibliographiques</w:t>
      </w:r>
      <w:r>
        <w:rPr>
          <w:sz w:val="24"/>
          <w:szCs w:val="24"/>
          <w:lang w:val="fr-FR"/>
        </w:rPr>
        <w:t>: LETOUZEY, 1972: 2B, p.220; WALKER et SILLANS, 1961:</w:t>
      </w:r>
      <w:r>
        <w:rPr>
          <w:sz w:val="28"/>
          <w:szCs w:val="28"/>
          <w:lang w:val="fr-FR"/>
        </w:rPr>
        <w:t xml:space="preserve"> </w:t>
      </w:r>
      <w:r>
        <w:rPr>
          <w:sz w:val="24"/>
          <w:szCs w:val="24"/>
          <w:lang w:val="fr-FR"/>
        </w:rPr>
        <w:t xml:space="preserve">p. 300; </w:t>
      </w:r>
      <w:r>
        <w:rPr>
          <w:i/>
          <w:sz w:val="24"/>
          <w:szCs w:val="24"/>
          <w:lang w:val="fr-FR"/>
        </w:rPr>
        <w:t xml:space="preserve">Dictionnaire </w:t>
      </w:r>
      <w:r>
        <w:rPr>
          <w:sz w:val="24"/>
          <w:szCs w:val="24"/>
          <w:lang w:val="fr-FR"/>
        </w:rPr>
        <w:t>TSALA. p.58; TSALA, 1958: p. 70; TSALA, 1973, pp.</w:t>
      </w:r>
      <w:r>
        <w:rPr>
          <w:sz w:val="24"/>
          <w:szCs w:val="24"/>
          <w:lang w:val="fr-FR"/>
        </w:rPr>
        <w:t xml:space="preserve"> 6 [1116], 161 [6712, 6714], 186 [7329], 194 [7602]; KOCH, l968: pp. 102, I60; COUSTEIX, 196l: p. 59; LABURTHE-TOLRA, 1977: pp.1402, 1439, 1469; </w:t>
      </w:r>
      <w:r>
        <w:rPr>
          <w:i/>
          <w:sz w:val="24"/>
          <w:szCs w:val="24"/>
          <w:lang w:val="fr-FR"/>
        </w:rPr>
        <w:t xml:space="preserve">Enigmes </w:t>
      </w:r>
      <w:proofErr w:type="spellStart"/>
      <w:r>
        <w:rPr>
          <w:i/>
          <w:sz w:val="24"/>
          <w:szCs w:val="24"/>
          <w:lang w:val="fr-FR"/>
        </w:rPr>
        <w:t>Beti</w:t>
      </w:r>
      <w:proofErr w:type="spellEnd"/>
      <w:r>
        <w:rPr>
          <w:i/>
          <w:sz w:val="24"/>
          <w:szCs w:val="24"/>
          <w:lang w:val="fr-FR"/>
        </w:rPr>
        <w:t>.</w:t>
      </w:r>
      <w:r>
        <w:rPr>
          <w:sz w:val="24"/>
          <w:szCs w:val="24"/>
          <w:lang w:val="fr-FR"/>
        </w:rPr>
        <w:t xml:space="preserve"> p. 86; MALLART, 1977: pp. 3I, 109, 128; MALLART, Vol III : 1.2.2., 5.6.2., 6.1.5., 6.1.7.; MALLAR</w:t>
      </w:r>
      <w:r>
        <w:rPr>
          <w:sz w:val="24"/>
          <w:szCs w:val="24"/>
          <w:lang w:val="fr-FR"/>
        </w:rPr>
        <w:t>T: DPI.</w:t>
      </w:r>
    </w:p>
    <w:p w:rsidR="00841060" w:rsidRDefault="00841060">
      <w:bookmarkStart w:id="0" w:name="_GoBack"/>
      <w:bookmarkEnd w:id="0"/>
    </w:p>
    <w:sectPr w:rsidR="00841060" w:rsidSect="00841060">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B47" w:rsidRDefault="009E6B47" w:rsidP="00841060">
      <w:r>
        <w:separator/>
      </w:r>
    </w:p>
  </w:endnote>
  <w:endnote w:type="continuationSeparator" w:id="0">
    <w:p w:rsidR="009E6B47" w:rsidRDefault="009E6B47" w:rsidP="00841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B47" w:rsidRDefault="009E6B47" w:rsidP="00841060">
      <w:r w:rsidRPr="00841060">
        <w:rPr>
          <w:color w:val="000000"/>
        </w:rPr>
        <w:separator/>
      </w:r>
    </w:p>
  </w:footnote>
  <w:footnote w:type="continuationSeparator" w:id="0">
    <w:p w:rsidR="009E6B47" w:rsidRDefault="009E6B47" w:rsidP="00841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rsids>
    <w:rsidRoot w:val="00841060"/>
    <w:rsid w:val="00841060"/>
    <w:rsid w:val="009E6B47"/>
    <w:rsid w:val="00B71B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1060"/>
    <w:pPr>
      <w:suppressAutoHyphens/>
      <w:spacing w:after="0" w:line="240" w:lineRule="auto"/>
    </w:pPr>
    <w:rPr>
      <w:rFonts w:ascii="Times New Roman" w:eastAsia="Times New Roman" w:hAnsi="Times New Roman"/>
      <w:sz w:val="20"/>
      <w:szCs w:val="20"/>
      <w:lang w:val="fr-B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5354</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mediateca2</cp:lastModifiedBy>
  <cp:revision>2</cp:revision>
  <dcterms:created xsi:type="dcterms:W3CDTF">2020-09-30T09:11:00Z</dcterms:created>
  <dcterms:modified xsi:type="dcterms:W3CDTF">2020-09-30T09:11:00Z</dcterms:modified>
</cp:coreProperties>
</file>